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9E" w:rsidRDefault="0090739E" w:rsidP="0090739E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2027C">
        <w:rPr>
          <w:rFonts w:asciiTheme="majorHAnsi" w:hAnsiTheme="majorHAnsi" w:cs="Arial"/>
          <w:b/>
          <w:sz w:val="28"/>
          <w:szCs w:val="28"/>
          <w:u w:val="single"/>
        </w:rPr>
        <w:t>University Grants Commission</w:t>
      </w:r>
    </w:p>
    <w:p w:rsidR="0090739E" w:rsidRPr="00051F6B" w:rsidRDefault="0090739E" w:rsidP="0090739E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APPENDIX – IV</w:t>
      </w:r>
    </w:p>
    <w:p w:rsidR="0090739E" w:rsidRDefault="0090739E" w:rsidP="0090739E">
      <w:pPr>
        <w:rPr>
          <w:rFonts w:asciiTheme="majorHAnsi" w:hAnsiTheme="majorHAnsi" w:cs="Arial"/>
          <w:b/>
          <w:sz w:val="24"/>
          <w:szCs w:val="24"/>
        </w:rPr>
      </w:pPr>
      <w:r w:rsidRPr="00673408">
        <w:rPr>
          <w:rFonts w:asciiTheme="majorHAnsi" w:hAnsiTheme="majorHAnsi" w:cs="Arial"/>
          <w:b/>
          <w:sz w:val="24"/>
          <w:szCs w:val="24"/>
        </w:rPr>
        <w:t xml:space="preserve">Information about promoting Society/Trust – other </w:t>
      </w:r>
      <w:r>
        <w:rPr>
          <w:rFonts w:asciiTheme="majorHAnsi" w:hAnsiTheme="majorHAnsi" w:cs="Arial"/>
          <w:b/>
          <w:sz w:val="24"/>
          <w:szCs w:val="24"/>
        </w:rPr>
        <w:t>activities</w:t>
      </w:r>
    </w:p>
    <w:p w:rsidR="0090739E" w:rsidRPr="00051F6B" w:rsidRDefault="0090739E" w:rsidP="0090739E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ICFAI Society</w:t>
      </w:r>
      <w:proofErr w:type="gramStart"/>
      <w:r>
        <w:rPr>
          <w:rFonts w:asciiTheme="majorHAnsi" w:hAnsiTheme="majorHAnsi" w:cs="Arial"/>
          <w:sz w:val="24"/>
          <w:szCs w:val="24"/>
        </w:rPr>
        <w:t>,  Hyderabad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not promoted other than Educational Institutions</w:t>
      </w:r>
    </w:p>
    <w:tbl>
      <w:tblPr>
        <w:tblStyle w:val="TableGrid"/>
        <w:tblW w:w="0" w:type="auto"/>
        <w:tblLook w:val="04A0"/>
      </w:tblPr>
      <w:tblGrid>
        <w:gridCol w:w="1368"/>
        <w:gridCol w:w="5016"/>
        <w:gridCol w:w="3192"/>
      </w:tblGrid>
      <w:tr w:rsidR="0090739E" w:rsidTr="002567C9">
        <w:tc>
          <w:tcPr>
            <w:tcW w:w="1368" w:type="dxa"/>
          </w:tcPr>
          <w:p w:rsidR="0090739E" w:rsidRDefault="0090739E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90739E" w:rsidRDefault="0090739E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the Organization</w:t>
            </w:r>
          </w:p>
        </w:tc>
        <w:tc>
          <w:tcPr>
            <w:tcW w:w="3192" w:type="dxa"/>
          </w:tcPr>
          <w:p w:rsidR="0090739E" w:rsidRDefault="0090739E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Activities</w:t>
            </w:r>
          </w:p>
        </w:tc>
      </w:tr>
      <w:tr w:rsidR="0090739E" w:rsidTr="002567C9">
        <w:tc>
          <w:tcPr>
            <w:tcW w:w="9576" w:type="dxa"/>
            <w:gridSpan w:val="3"/>
          </w:tcPr>
          <w:p w:rsidR="0090739E" w:rsidRDefault="0090739E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0739E" w:rsidRPr="00E97D22" w:rsidRDefault="0090739E" w:rsidP="002567C9">
            <w:pPr>
              <w:pStyle w:val="NoSpacing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97D22">
              <w:rPr>
                <w:rFonts w:asciiTheme="majorHAnsi" w:hAnsiTheme="majorHAnsi" w:cs="Arial"/>
                <w:sz w:val="24"/>
                <w:szCs w:val="24"/>
              </w:rPr>
              <w:t xml:space="preserve">The ICFAI Society, Hyderabad is promoting only Educational Institutions, but not other than Educational Institutions. </w:t>
            </w:r>
          </w:p>
          <w:p w:rsidR="0090739E" w:rsidRDefault="0090739E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8B6C5A" w:rsidRDefault="008B6C5A"/>
    <w:sectPr w:rsidR="008B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739E"/>
    <w:rsid w:val="008B6C5A"/>
    <w:rsid w:val="0090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9E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90739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2013-07-11T05:41:00Z</cp:lastPrinted>
  <dcterms:created xsi:type="dcterms:W3CDTF">2013-07-11T05:39:00Z</dcterms:created>
  <dcterms:modified xsi:type="dcterms:W3CDTF">2013-07-11T05:45:00Z</dcterms:modified>
</cp:coreProperties>
</file>