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A9" w:rsidRDefault="00C30DA9" w:rsidP="00C30DA9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12027C">
        <w:rPr>
          <w:rFonts w:asciiTheme="majorHAnsi" w:hAnsiTheme="majorHAnsi" w:cs="Arial"/>
          <w:b/>
          <w:sz w:val="28"/>
          <w:szCs w:val="28"/>
          <w:u w:val="single"/>
        </w:rPr>
        <w:t>University Grants Commission</w:t>
      </w:r>
    </w:p>
    <w:p w:rsidR="00C30DA9" w:rsidRDefault="00C30DA9" w:rsidP="00C30DA9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APPENDIX – XI</w:t>
      </w:r>
    </w:p>
    <w:p w:rsidR="00C30DA9" w:rsidRDefault="00C30DA9" w:rsidP="00C30DA9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C30DA9" w:rsidRDefault="00C30DA9" w:rsidP="00C30DA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Information about the courses </w:t>
      </w:r>
      <w:proofErr w:type="gramStart"/>
      <w:r>
        <w:rPr>
          <w:rFonts w:asciiTheme="majorHAnsi" w:hAnsiTheme="majorHAnsi" w:cs="Arial"/>
          <w:b/>
          <w:sz w:val="24"/>
          <w:szCs w:val="24"/>
        </w:rPr>
        <w:t>run</w:t>
      </w:r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 which are not specified by the UGC – </w:t>
      </w:r>
    </w:p>
    <w:p w:rsidR="00C30DA9" w:rsidRDefault="00C30DA9" w:rsidP="00C30DA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The ICFAI University, Nagaland</w:t>
      </w:r>
    </w:p>
    <w:p w:rsidR="00C30DA9" w:rsidRPr="006C42DE" w:rsidRDefault="00C30DA9" w:rsidP="00C30DA9">
      <w:pPr>
        <w:jc w:val="center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593" w:type="dxa"/>
        <w:tblLook w:val="04A0"/>
      </w:tblPr>
      <w:tblGrid>
        <w:gridCol w:w="751"/>
        <w:gridCol w:w="1194"/>
        <w:gridCol w:w="2070"/>
        <w:gridCol w:w="2790"/>
      </w:tblGrid>
      <w:tr w:rsidR="00C30DA9" w:rsidTr="002567C9">
        <w:trPr>
          <w:jc w:val="center"/>
        </w:trPr>
        <w:tc>
          <w:tcPr>
            <w:tcW w:w="751" w:type="dxa"/>
          </w:tcPr>
          <w:p w:rsidR="00C30DA9" w:rsidRDefault="00C30DA9" w:rsidP="002567C9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</w:tcPr>
          <w:p w:rsidR="00C30DA9" w:rsidRDefault="00C30DA9" w:rsidP="002567C9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Course</w:t>
            </w:r>
          </w:p>
        </w:tc>
        <w:tc>
          <w:tcPr>
            <w:tcW w:w="2070" w:type="dxa"/>
          </w:tcPr>
          <w:p w:rsidR="00C30DA9" w:rsidRDefault="00C30DA9" w:rsidP="002567C9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Date of starting </w:t>
            </w:r>
          </w:p>
        </w:tc>
        <w:tc>
          <w:tcPr>
            <w:tcW w:w="2790" w:type="dxa"/>
          </w:tcPr>
          <w:p w:rsidR="00C30DA9" w:rsidRDefault="00C30DA9" w:rsidP="002567C9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Whether applied to UGC for specification</w:t>
            </w:r>
          </w:p>
        </w:tc>
      </w:tr>
      <w:tr w:rsidR="00C30DA9" w:rsidTr="002567C9">
        <w:trPr>
          <w:jc w:val="center"/>
        </w:trPr>
        <w:tc>
          <w:tcPr>
            <w:tcW w:w="6805" w:type="dxa"/>
            <w:gridSpan w:val="4"/>
          </w:tcPr>
          <w:p w:rsidR="00C30DA9" w:rsidRDefault="00C30DA9" w:rsidP="00C30DA9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97D22">
              <w:rPr>
                <w:rFonts w:asciiTheme="majorHAnsi" w:hAnsiTheme="majorHAnsi" w:cs="Arial"/>
                <w:sz w:val="24"/>
                <w:szCs w:val="24"/>
              </w:rPr>
              <w:t xml:space="preserve">The University is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not </w:t>
            </w:r>
            <w:r w:rsidRPr="00E97D22">
              <w:rPr>
                <w:rFonts w:asciiTheme="majorHAnsi" w:hAnsiTheme="majorHAnsi" w:cs="Arial"/>
                <w:sz w:val="24"/>
                <w:szCs w:val="24"/>
              </w:rPr>
              <w:t xml:space="preserve">running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any course, which is not specified </w:t>
            </w:r>
            <w:r w:rsidRPr="00E97D22">
              <w:rPr>
                <w:rFonts w:asciiTheme="majorHAnsi" w:hAnsiTheme="majorHAnsi" w:cs="Arial"/>
                <w:sz w:val="24"/>
                <w:szCs w:val="24"/>
              </w:rPr>
              <w:t>under Sec. 22 of the UGC Act, 1956.</w:t>
            </w:r>
          </w:p>
        </w:tc>
      </w:tr>
    </w:tbl>
    <w:p w:rsidR="00C30DA9" w:rsidRPr="006C42DE" w:rsidRDefault="00C30DA9" w:rsidP="00C30DA9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C30DA9" w:rsidRDefault="00C30DA9" w:rsidP="00C30DA9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C30DA9" w:rsidRDefault="00C30DA9" w:rsidP="00C30DA9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951F17" w:rsidRDefault="00951F17"/>
    <w:sectPr w:rsidR="00951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0DA9"/>
    <w:rsid w:val="00951F17"/>
    <w:rsid w:val="00C3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DA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ICFAI</dc:creator>
  <cp:keywords/>
  <dc:description/>
  <cp:lastModifiedBy>ICFAI</cp:lastModifiedBy>
  <cp:revision>2</cp:revision>
  <cp:lastPrinted>2013-07-11T06:41:00Z</cp:lastPrinted>
  <dcterms:created xsi:type="dcterms:W3CDTF">2013-07-11T06:39:00Z</dcterms:created>
  <dcterms:modified xsi:type="dcterms:W3CDTF">2013-07-11T06:41:00Z</dcterms:modified>
</cp:coreProperties>
</file>